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9D" w:rsidRPr="007E48A3" w:rsidRDefault="00755565">
      <w:pPr>
        <w:ind w:firstLineChars="0" w:firstLine="0"/>
        <w:jc w:val="center"/>
        <w:rPr>
          <w:rFonts w:asciiTheme="majorEastAsia" w:eastAsiaTheme="majorEastAsia" w:hAnsiTheme="majorEastAsia" w:cs="方正小标宋简体"/>
          <w:bCs/>
          <w:sz w:val="44"/>
          <w:szCs w:val="44"/>
        </w:rPr>
      </w:pPr>
      <w:hyperlink r:id="rId8" w:tgtFrame="https://baike.baidu.com/item/%E5%93%88%E5%8C%BB%E5%A4%A7%E5%9B%9B%E9%99%A2/_blank" w:history="1">
        <w:r w:rsidR="00E27073" w:rsidRPr="007E48A3">
          <w:rPr>
            <w:rFonts w:asciiTheme="majorEastAsia" w:eastAsiaTheme="majorEastAsia" w:hAnsiTheme="majorEastAsia" w:cs="方正小标宋简体"/>
            <w:bCs/>
            <w:sz w:val="44"/>
            <w:szCs w:val="44"/>
          </w:rPr>
          <w:t>哈尔滨医科大学附属第四医院</w:t>
        </w:r>
      </w:hyperlink>
      <w:r w:rsidR="00E27073" w:rsidRPr="007E48A3">
        <w:rPr>
          <w:rFonts w:asciiTheme="majorEastAsia" w:eastAsiaTheme="majorEastAsia" w:hAnsiTheme="majorEastAsia" w:cs="方正小标宋简体" w:hint="eastAsia"/>
          <w:bCs/>
          <w:sz w:val="44"/>
          <w:szCs w:val="44"/>
        </w:rPr>
        <w:t>企业参与</w:t>
      </w:r>
    </w:p>
    <w:p w:rsidR="00F0159D" w:rsidRPr="007E48A3" w:rsidRDefault="00E27073">
      <w:pPr>
        <w:ind w:firstLineChars="0" w:firstLine="0"/>
        <w:jc w:val="center"/>
        <w:rPr>
          <w:rFonts w:asciiTheme="majorEastAsia" w:eastAsiaTheme="majorEastAsia" w:hAnsiTheme="majorEastAsia" w:cs="方正小标宋简体"/>
          <w:bCs/>
          <w:sz w:val="44"/>
          <w:szCs w:val="44"/>
        </w:rPr>
      </w:pPr>
      <w:r w:rsidRPr="007E48A3">
        <w:rPr>
          <w:rFonts w:asciiTheme="majorEastAsia" w:eastAsiaTheme="majorEastAsia" w:hAnsiTheme="majorEastAsia" w:cs="方正小标宋简体" w:hint="eastAsia"/>
          <w:bCs/>
          <w:sz w:val="44"/>
          <w:szCs w:val="44"/>
        </w:rPr>
        <w:t>高等职业教育人才培养年度报告 （2020）</w:t>
      </w:r>
    </w:p>
    <w:p w:rsidR="00F0159D" w:rsidRPr="007E48A3" w:rsidRDefault="00E27073">
      <w:pPr>
        <w:shd w:val="clear" w:color="auto" w:fill="FFFFFF"/>
        <w:autoSpaceDE w:val="0"/>
        <w:ind w:firstLine="640"/>
        <w:jc w:val="center"/>
        <w:rPr>
          <w:rFonts w:ascii="仿宋" w:eastAsia="仿宋" w:hAnsi="仿宋" w:cs="仿宋_GB2312"/>
          <w:color w:val="000000"/>
          <w:sz w:val="32"/>
          <w:szCs w:val="32"/>
          <w:shd w:val="clear" w:color="auto" w:fill="FFFFFF"/>
        </w:rPr>
      </w:pPr>
      <w:r w:rsidRPr="007E48A3">
        <w:rPr>
          <w:rFonts w:ascii="仿宋" w:eastAsia="仿宋" w:hAnsi="仿宋" w:cs="仿宋_GB2312" w:hint="eastAsia"/>
          <w:color w:val="000000"/>
          <w:sz w:val="32"/>
          <w:szCs w:val="32"/>
          <w:shd w:val="clear" w:color="auto" w:fill="FFFFFF"/>
        </w:rPr>
        <w:t>（哈尔滨城市职业学院）</w:t>
      </w:r>
    </w:p>
    <w:p w:rsidR="00F0159D" w:rsidRPr="007E48A3" w:rsidRDefault="00E27073">
      <w:pPr>
        <w:numPr>
          <w:ilvl w:val="0"/>
          <w:numId w:val="1"/>
        </w:numPr>
        <w:ind w:firstLine="640"/>
        <w:rPr>
          <w:rFonts w:ascii="仿宋" w:eastAsia="仿宋" w:hAnsi="仿宋" w:cs="黑体"/>
          <w:sz w:val="32"/>
          <w:szCs w:val="32"/>
        </w:rPr>
      </w:pPr>
      <w:r w:rsidRPr="007E48A3">
        <w:rPr>
          <w:rFonts w:ascii="仿宋" w:eastAsia="仿宋" w:hAnsi="仿宋" w:cs="黑体" w:hint="eastAsia"/>
          <w:sz w:val="32"/>
          <w:szCs w:val="32"/>
        </w:rPr>
        <w:t>企业基本情况</w:t>
      </w:r>
    </w:p>
    <w:p w:rsidR="007E48A3" w:rsidRPr="007E48A3" w:rsidRDefault="007E48A3" w:rsidP="007E48A3">
      <w:pPr>
        <w:ind w:firstLine="640"/>
        <w:rPr>
          <w:rFonts w:ascii="仿宋" w:eastAsia="仿宋" w:hAnsi="仿宋" w:cs="宋体"/>
          <w:color w:val="333333"/>
          <w:sz w:val="32"/>
          <w:szCs w:val="32"/>
          <w:shd w:val="clear" w:color="auto" w:fill="FFFFFF"/>
        </w:rPr>
      </w:pPr>
      <w:r w:rsidRPr="007E48A3">
        <w:rPr>
          <w:rFonts w:ascii="仿宋" w:eastAsia="仿宋" w:hAnsi="仿宋" w:cs="宋体" w:hint="eastAsia"/>
          <w:color w:val="333333"/>
          <w:sz w:val="32"/>
          <w:szCs w:val="32"/>
          <w:shd w:val="clear" w:color="auto" w:fill="FFFFFF"/>
        </w:rPr>
        <w:t>哈医大四院眼视光学门诊为全国卫生产业企业管理协会视光产业分会理事单位、中国健康管理协会接触镜安全监控与视觉健康专业委员会全国角膜塑形镜安全重点监测哨点单位、黑龙江省青少年学生近视眼防控指导中心驻点单位、黑龙江省视光技术协会常务副会长单位、中国眼镜协会理事单位、黑龙江医大四视光职业培训学校教学单位、哈尔滨城市职业学院教学单位。</w:t>
      </w:r>
    </w:p>
    <w:p w:rsidR="007E48A3" w:rsidRPr="007E48A3" w:rsidRDefault="007E48A3" w:rsidP="007E48A3">
      <w:pPr>
        <w:ind w:firstLine="640"/>
        <w:rPr>
          <w:rFonts w:ascii="仿宋" w:eastAsia="仿宋" w:hAnsi="仿宋" w:cs="黑体"/>
          <w:sz w:val="32"/>
          <w:szCs w:val="32"/>
        </w:rPr>
      </w:pPr>
      <w:r w:rsidRPr="007E48A3">
        <w:rPr>
          <w:rFonts w:ascii="仿宋" w:eastAsia="仿宋" w:hAnsi="仿宋" w:cs="宋体" w:hint="eastAsia"/>
          <w:color w:val="333333"/>
          <w:sz w:val="32"/>
          <w:szCs w:val="32"/>
          <w:shd w:val="clear" w:color="auto" w:fill="FFFFFF"/>
        </w:rPr>
        <w:t>哈医大四院眼视光学门诊拥有国际先进水平的医学验光检查设备、德国鹰视准分子激光手术设备、精准3D验光设备和精湛的眼视光学医疗技术。是由姚春滟主任带领的多位知名的眼视光学专家、眼视光学博士、硕士、经验丰富的高级验光师及高级眼镜装配技师组成的视觉保健、医疗服务团队，为省内优秀的集医疗、教学、科研为一体的眼视光医疗服务机构。</w:t>
      </w:r>
    </w:p>
    <w:p w:rsidR="00F0159D" w:rsidRPr="007E48A3" w:rsidRDefault="00E27073" w:rsidP="007E48A3">
      <w:pPr>
        <w:numPr>
          <w:ilvl w:val="0"/>
          <w:numId w:val="1"/>
        </w:numPr>
        <w:ind w:firstLineChars="0" w:firstLine="640"/>
        <w:rPr>
          <w:rFonts w:ascii="仿宋" w:eastAsia="仿宋" w:hAnsi="仿宋" w:cs="黑体"/>
          <w:sz w:val="32"/>
          <w:szCs w:val="32"/>
        </w:rPr>
      </w:pPr>
      <w:r w:rsidRPr="007E48A3">
        <w:rPr>
          <w:rFonts w:ascii="仿宋" w:eastAsia="仿宋" w:hAnsi="仿宋" w:cs="黑体" w:hint="eastAsia"/>
          <w:sz w:val="32"/>
          <w:szCs w:val="32"/>
        </w:rPr>
        <w:t>企业资源投入情况</w:t>
      </w:r>
    </w:p>
    <w:p w:rsidR="00F0159D" w:rsidRPr="007E48A3" w:rsidRDefault="00755565" w:rsidP="00CE08B4">
      <w:pPr>
        <w:ind w:leftChars="200" w:left="420" w:firstLineChars="100" w:firstLine="210"/>
        <w:rPr>
          <w:rFonts w:ascii="黑体" w:eastAsia="黑体" w:hAnsi="黑体" w:cs="黑体"/>
          <w:sz w:val="32"/>
          <w:szCs w:val="32"/>
        </w:rPr>
      </w:pPr>
      <w:hyperlink r:id="rId9" w:tgtFrame="https://baike.baidu.com/item/%E5%93%88%E5%8C%BB%E5%A4%A7%E5%9B%9B%E9%99%A2/_blank" w:history="1">
        <w:r w:rsidR="00E27073" w:rsidRPr="007E48A3">
          <w:rPr>
            <w:rFonts w:ascii="仿宋" w:eastAsia="仿宋" w:hAnsi="仿宋" w:cs="Arial"/>
            <w:color w:val="333333"/>
            <w:sz w:val="32"/>
            <w:szCs w:val="32"/>
            <w:shd w:val="clear" w:color="auto" w:fill="FFFFFF"/>
          </w:rPr>
          <w:t>哈尔滨医科大学附属第四医院</w:t>
        </w:r>
      </w:hyperlink>
      <w:r w:rsidR="00E27073" w:rsidRPr="007E48A3">
        <w:rPr>
          <w:rFonts w:ascii="仿宋" w:eastAsia="仿宋" w:hAnsi="仿宋" w:cs="Arial" w:hint="eastAsia"/>
          <w:color w:val="333333"/>
          <w:sz w:val="32"/>
          <w:szCs w:val="32"/>
          <w:shd w:val="clear" w:color="auto" w:fill="FFFFFF"/>
        </w:rPr>
        <w:t>眼视光门诊提供了拥有丰富临</w:t>
      </w:r>
      <w:r w:rsidR="00E27073" w:rsidRPr="007E48A3">
        <w:rPr>
          <w:rFonts w:ascii="仿宋" w:eastAsia="仿宋" w:hAnsi="仿宋" w:cs="Arial" w:hint="eastAsia"/>
          <w:color w:val="333333"/>
          <w:sz w:val="32"/>
          <w:szCs w:val="32"/>
          <w:shd w:val="clear" w:color="auto" w:fill="FFFFFF"/>
        </w:rPr>
        <w:lastRenderedPageBreak/>
        <w:t>床经验的主任与主治医师</w:t>
      </w:r>
      <w:r w:rsidR="007E48A3" w:rsidRPr="007E48A3">
        <w:rPr>
          <w:rFonts w:ascii="仿宋" w:eastAsia="仿宋" w:hAnsi="仿宋" w:cs="Arial" w:hint="eastAsia"/>
          <w:color w:val="333333"/>
          <w:sz w:val="32"/>
          <w:szCs w:val="32"/>
          <w:shd w:val="clear" w:color="auto" w:fill="FFFFFF"/>
        </w:rPr>
        <w:t>15人</w:t>
      </w:r>
      <w:r w:rsidR="007E48A3">
        <w:rPr>
          <w:rFonts w:ascii="仿宋" w:eastAsia="仿宋" w:hAnsi="仿宋" w:cs="Arial" w:hint="eastAsia"/>
          <w:color w:val="333333"/>
          <w:sz w:val="32"/>
          <w:szCs w:val="32"/>
          <w:shd w:val="clear" w:color="auto" w:fill="FFFFFF"/>
        </w:rPr>
        <w:t>来校</w:t>
      </w:r>
      <w:r w:rsidR="00E27073" w:rsidRPr="007E48A3">
        <w:rPr>
          <w:rFonts w:ascii="仿宋" w:eastAsia="仿宋" w:hAnsi="仿宋" w:cs="Arial" w:hint="eastAsia"/>
          <w:color w:val="333333"/>
          <w:sz w:val="32"/>
          <w:szCs w:val="32"/>
          <w:shd w:val="clear" w:color="auto" w:fill="FFFFFF"/>
        </w:rPr>
        <w:t>授课，并对课程安排进行了更为实用的调整。同时为理论学习结束的同学们提供了真正的临床实践</w:t>
      </w:r>
      <w:r w:rsidR="007E48A3">
        <w:rPr>
          <w:rFonts w:ascii="仿宋" w:eastAsia="仿宋" w:hAnsi="仿宋" w:cs="Arial" w:hint="eastAsia"/>
          <w:color w:val="333333"/>
          <w:sz w:val="32"/>
          <w:szCs w:val="32"/>
          <w:shd w:val="clear" w:color="auto" w:fill="FFFFFF"/>
        </w:rPr>
        <w:t>场所</w:t>
      </w:r>
      <w:r w:rsidR="00E27073" w:rsidRPr="007E48A3">
        <w:rPr>
          <w:rFonts w:ascii="仿宋" w:eastAsia="仿宋" w:hAnsi="仿宋" w:cs="Arial" w:hint="eastAsia"/>
          <w:color w:val="333333"/>
          <w:sz w:val="32"/>
          <w:szCs w:val="32"/>
          <w:shd w:val="clear" w:color="auto" w:fill="FFFFFF"/>
        </w:rPr>
        <w:t>，在这些过程中，学生们可以更直接的与患者以及检测仪器等近距离接触和操作，为今后的工作提供了理论与经验支持。</w:t>
      </w:r>
    </w:p>
    <w:p w:rsidR="00F0159D" w:rsidRPr="007E48A3" w:rsidRDefault="00E27073">
      <w:pPr>
        <w:numPr>
          <w:ilvl w:val="0"/>
          <w:numId w:val="1"/>
        </w:numPr>
        <w:ind w:firstLine="640"/>
        <w:rPr>
          <w:rFonts w:ascii="仿宋" w:eastAsia="仿宋" w:hAnsi="仿宋" w:cs="黑体"/>
          <w:sz w:val="32"/>
          <w:szCs w:val="32"/>
        </w:rPr>
      </w:pPr>
      <w:r w:rsidRPr="007E48A3">
        <w:rPr>
          <w:rFonts w:ascii="仿宋" w:eastAsia="仿宋" w:hAnsi="仿宋" w:cs="黑体" w:hint="eastAsia"/>
          <w:sz w:val="32"/>
          <w:szCs w:val="32"/>
        </w:rPr>
        <w:t>企业参与学校人才培养情况</w:t>
      </w:r>
    </w:p>
    <w:p w:rsidR="00F0159D" w:rsidRPr="007E48A3" w:rsidRDefault="00755565" w:rsidP="00CE08B4">
      <w:pPr>
        <w:widowControl/>
        <w:ind w:firstLine="420"/>
        <w:jc w:val="left"/>
        <w:rPr>
          <w:rFonts w:ascii="仿宋" w:eastAsia="仿宋" w:hAnsi="仿宋" w:cs="Arial"/>
          <w:color w:val="333333"/>
          <w:sz w:val="32"/>
          <w:szCs w:val="32"/>
          <w:shd w:val="clear" w:color="auto" w:fill="FFFFFF"/>
        </w:rPr>
      </w:pPr>
      <w:hyperlink r:id="rId10" w:tgtFrame="https://baike.baidu.com/item/%E5%93%88%E5%8C%BB%E5%A4%A7%E5%9B%9B%E9%99%A2/_blank" w:history="1">
        <w:r w:rsidR="00E27073" w:rsidRPr="007E48A3">
          <w:rPr>
            <w:rFonts w:ascii="仿宋" w:eastAsia="仿宋" w:hAnsi="仿宋" w:cs="Arial"/>
            <w:color w:val="333333"/>
            <w:sz w:val="32"/>
            <w:szCs w:val="32"/>
            <w:shd w:val="clear" w:color="auto" w:fill="FFFFFF"/>
          </w:rPr>
          <w:t>哈尔滨医科大学附属第四医院</w:t>
        </w:r>
      </w:hyperlink>
      <w:r w:rsidR="00E27073" w:rsidRPr="007E48A3">
        <w:rPr>
          <w:rFonts w:ascii="仿宋" w:eastAsia="仿宋" w:hAnsi="仿宋" w:cs="Arial"/>
          <w:color w:val="333333"/>
          <w:sz w:val="32"/>
          <w:szCs w:val="32"/>
          <w:shd w:val="clear" w:color="auto" w:fill="FFFFFF"/>
        </w:rPr>
        <w:t>参与学校专业人才培养方案制定与动态调整</w:t>
      </w:r>
      <w:r w:rsidR="005A5AF9">
        <w:rPr>
          <w:rFonts w:ascii="仿宋" w:eastAsia="仿宋" w:hAnsi="仿宋" w:cs="Arial" w:hint="eastAsia"/>
          <w:color w:val="333333"/>
          <w:sz w:val="32"/>
          <w:szCs w:val="32"/>
          <w:shd w:val="clear" w:color="auto" w:fill="FFFFFF"/>
        </w:rPr>
        <w:t>，</w:t>
      </w:r>
      <w:r w:rsidR="00E27073" w:rsidRPr="007E48A3">
        <w:rPr>
          <w:rFonts w:ascii="仿宋" w:eastAsia="仿宋" w:hAnsi="仿宋" w:cs="Arial" w:hint="eastAsia"/>
          <w:color w:val="333333"/>
          <w:sz w:val="32"/>
          <w:szCs w:val="32"/>
          <w:shd w:val="clear" w:color="auto" w:fill="FFFFFF"/>
        </w:rPr>
        <w:t>采用</w:t>
      </w:r>
      <w:r w:rsidR="00CE08B4">
        <w:rPr>
          <w:rFonts w:ascii="仿宋" w:eastAsia="仿宋" w:hAnsi="仿宋" w:cs="Arial" w:hint="eastAsia"/>
          <w:color w:val="333333"/>
          <w:sz w:val="32"/>
          <w:szCs w:val="32"/>
          <w:shd w:val="clear" w:color="auto" w:fill="FFFFFF"/>
        </w:rPr>
        <w:t>2</w:t>
      </w:r>
      <w:r w:rsidR="00E27073" w:rsidRPr="007E48A3">
        <w:rPr>
          <w:rFonts w:ascii="仿宋" w:eastAsia="仿宋" w:hAnsi="仿宋" w:cs="Arial" w:hint="eastAsia"/>
          <w:color w:val="333333"/>
          <w:sz w:val="32"/>
          <w:szCs w:val="32"/>
          <w:shd w:val="clear" w:color="auto" w:fill="FFFFFF"/>
        </w:rPr>
        <w:t>+1学制</w:t>
      </w:r>
      <w:r w:rsidR="005A5AF9">
        <w:rPr>
          <w:rFonts w:ascii="仿宋" w:eastAsia="仿宋" w:hAnsi="仿宋" w:cs="Arial" w:hint="eastAsia"/>
          <w:color w:val="333333"/>
          <w:sz w:val="32"/>
          <w:szCs w:val="32"/>
          <w:shd w:val="clear" w:color="auto" w:fill="FFFFFF"/>
        </w:rPr>
        <w:t>模式</w:t>
      </w:r>
      <w:r w:rsidR="00E27073" w:rsidRPr="007E48A3">
        <w:rPr>
          <w:rFonts w:ascii="仿宋" w:eastAsia="仿宋" w:hAnsi="仿宋" w:cs="Arial" w:hint="eastAsia"/>
          <w:color w:val="333333"/>
          <w:sz w:val="32"/>
          <w:szCs w:val="32"/>
          <w:shd w:val="clear" w:color="auto" w:fill="FFFFFF"/>
        </w:rPr>
        <w:t>，</w:t>
      </w:r>
      <w:r w:rsidR="00CE08B4">
        <w:rPr>
          <w:rFonts w:ascii="仿宋" w:eastAsia="仿宋" w:hAnsi="仿宋" w:cs="Arial" w:hint="eastAsia"/>
          <w:color w:val="333333"/>
          <w:sz w:val="32"/>
          <w:szCs w:val="32"/>
          <w:shd w:val="clear" w:color="auto" w:fill="FFFFFF"/>
        </w:rPr>
        <w:t>二</w:t>
      </w:r>
      <w:r w:rsidR="005A5AF9">
        <w:rPr>
          <w:rFonts w:ascii="仿宋" w:eastAsia="仿宋" w:hAnsi="仿宋" w:cs="Arial" w:hint="eastAsia"/>
          <w:color w:val="333333"/>
          <w:sz w:val="32"/>
          <w:szCs w:val="32"/>
          <w:shd w:val="clear" w:color="auto" w:fill="FFFFFF"/>
        </w:rPr>
        <w:t>年在校学习，一年到哈尔滨医大四院视光学门诊临床实习</w:t>
      </w:r>
      <w:r w:rsidR="00E27073" w:rsidRPr="007E48A3">
        <w:rPr>
          <w:rFonts w:ascii="仿宋" w:eastAsia="仿宋" w:hAnsi="仿宋" w:cs="Arial"/>
          <w:color w:val="333333"/>
          <w:sz w:val="32"/>
          <w:szCs w:val="32"/>
          <w:shd w:val="clear" w:color="auto" w:fill="FFFFFF"/>
        </w:rPr>
        <w:t>。因此，</w:t>
      </w:r>
      <w:r w:rsidR="00E27073" w:rsidRPr="007E48A3">
        <w:rPr>
          <w:rFonts w:ascii="仿宋" w:eastAsia="仿宋" w:hAnsi="仿宋" w:cs="Arial" w:hint="eastAsia"/>
          <w:color w:val="333333"/>
          <w:sz w:val="32"/>
          <w:szCs w:val="32"/>
          <w:shd w:val="clear" w:color="auto" w:fill="FFFFFF"/>
        </w:rPr>
        <w:t>眼视光</w:t>
      </w:r>
      <w:r w:rsidR="00E27073" w:rsidRPr="007E48A3">
        <w:rPr>
          <w:rFonts w:ascii="仿宋" w:eastAsia="仿宋" w:hAnsi="仿宋" w:cs="Arial"/>
          <w:color w:val="333333"/>
          <w:sz w:val="32"/>
          <w:szCs w:val="32"/>
          <w:shd w:val="clear" w:color="auto" w:fill="FFFFFF"/>
        </w:rPr>
        <w:t>专业的课程</w:t>
      </w:r>
      <w:r w:rsidR="00866D63">
        <w:rPr>
          <w:rFonts w:ascii="仿宋" w:eastAsia="仿宋" w:hAnsi="仿宋" w:cs="Arial" w:hint="eastAsia"/>
          <w:color w:val="333333"/>
          <w:sz w:val="32"/>
          <w:szCs w:val="32"/>
          <w:shd w:val="clear" w:color="auto" w:fill="FFFFFF"/>
        </w:rPr>
        <w:t>设置</w:t>
      </w:r>
      <w:r w:rsidR="00E27073" w:rsidRPr="007E48A3">
        <w:rPr>
          <w:rFonts w:ascii="仿宋" w:eastAsia="仿宋" w:hAnsi="仿宋" w:cs="Arial"/>
          <w:color w:val="333333"/>
          <w:sz w:val="32"/>
          <w:szCs w:val="32"/>
          <w:shd w:val="clear" w:color="auto" w:fill="FFFFFF"/>
        </w:rPr>
        <w:t>及教学安排都需要进行调整。通过校企共同研讨，同时考虑</w:t>
      </w:r>
      <w:r w:rsidR="00E27073" w:rsidRPr="007E48A3">
        <w:rPr>
          <w:rFonts w:ascii="仿宋" w:eastAsia="仿宋" w:hAnsi="仿宋" w:cs="Arial" w:hint="eastAsia"/>
          <w:color w:val="333333"/>
          <w:sz w:val="32"/>
          <w:szCs w:val="32"/>
          <w:shd w:val="clear" w:color="auto" w:fill="FFFFFF"/>
        </w:rPr>
        <w:t>眼视光门诊的临床需求</w:t>
      </w:r>
      <w:r w:rsidR="00E27073" w:rsidRPr="007E48A3">
        <w:rPr>
          <w:rFonts w:ascii="仿宋" w:eastAsia="仿宋" w:hAnsi="仿宋" w:cs="Arial"/>
          <w:color w:val="333333"/>
          <w:sz w:val="32"/>
          <w:szCs w:val="32"/>
          <w:shd w:val="clear" w:color="auto" w:fill="FFFFFF"/>
        </w:rPr>
        <w:t>，</w:t>
      </w:r>
      <w:r w:rsidR="00E27073" w:rsidRPr="007E48A3">
        <w:rPr>
          <w:rFonts w:ascii="仿宋" w:eastAsia="仿宋" w:hAnsi="仿宋" w:cs="Arial" w:hint="eastAsia"/>
          <w:color w:val="333333"/>
          <w:sz w:val="32"/>
          <w:szCs w:val="32"/>
          <w:shd w:val="clear" w:color="auto" w:fill="FFFFFF"/>
        </w:rPr>
        <w:t>将课程进行了重新的筛选和调整</w:t>
      </w:r>
      <w:r w:rsidR="00E27073" w:rsidRPr="007E48A3">
        <w:rPr>
          <w:rFonts w:ascii="仿宋" w:eastAsia="仿宋" w:hAnsi="仿宋" w:cs="Arial"/>
          <w:color w:val="333333"/>
          <w:sz w:val="32"/>
          <w:szCs w:val="32"/>
          <w:shd w:val="clear" w:color="auto" w:fill="FFFFFF"/>
        </w:rPr>
        <w:t>，重点</w:t>
      </w:r>
      <w:r w:rsidR="00C427F9">
        <w:rPr>
          <w:rFonts w:ascii="仿宋" w:eastAsia="仿宋" w:hAnsi="仿宋" w:cs="Arial" w:hint="eastAsia"/>
          <w:color w:val="333333"/>
          <w:sz w:val="32"/>
          <w:szCs w:val="32"/>
          <w:shd w:val="clear" w:color="auto" w:fill="FFFFFF"/>
        </w:rPr>
        <w:t>培养</w:t>
      </w:r>
      <w:r w:rsidR="00E27073" w:rsidRPr="007E48A3">
        <w:rPr>
          <w:rFonts w:ascii="仿宋" w:eastAsia="仿宋" w:hAnsi="仿宋" w:cs="Arial"/>
          <w:color w:val="333333"/>
          <w:sz w:val="32"/>
          <w:szCs w:val="32"/>
          <w:shd w:val="clear" w:color="auto" w:fill="FFFFFF"/>
        </w:rPr>
        <w:t>学生综合</w:t>
      </w:r>
      <w:r w:rsidR="00E27073" w:rsidRPr="007E48A3">
        <w:rPr>
          <w:rFonts w:ascii="仿宋" w:eastAsia="仿宋" w:hAnsi="仿宋" w:cs="Arial" w:hint="eastAsia"/>
          <w:color w:val="333333"/>
          <w:sz w:val="32"/>
          <w:szCs w:val="32"/>
          <w:shd w:val="clear" w:color="auto" w:fill="FFFFFF"/>
        </w:rPr>
        <w:t>实践</w:t>
      </w:r>
      <w:r w:rsidR="00E27073" w:rsidRPr="007E48A3">
        <w:rPr>
          <w:rFonts w:ascii="仿宋" w:eastAsia="仿宋" w:hAnsi="仿宋" w:cs="Arial"/>
          <w:color w:val="333333"/>
          <w:sz w:val="32"/>
          <w:szCs w:val="32"/>
          <w:shd w:val="clear" w:color="auto" w:fill="FFFFFF"/>
        </w:rPr>
        <w:t>能力</w:t>
      </w:r>
      <w:r w:rsidR="00E27073" w:rsidRPr="007E48A3">
        <w:rPr>
          <w:rFonts w:ascii="仿宋" w:eastAsia="仿宋" w:hAnsi="仿宋" w:cs="Arial" w:hint="eastAsia"/>
          <w:color w:val="333333"/>
          <w:sz w:val="32"/>
          <w:szCs w:val="32"/>
          <w:shd w:val="clear" w:color="auto" w:fill="FFFFFF"/>
        </w:rPr>
        <w:t>，</w:t>
      </w:r>
      <w:r w:rsidR="00E27073" w:rsidRPr="007E48A3">
        <w:rPr>
          <w:rFonts w:ascii="仿宋" w:eastAsia="仿宋" w:hAnsi="仿宋" w:cs="Arial"/>
          <w:color w:val="333333"/>
          <w:sz w:val="32"/>
          <w:szCs w:val="32"/>
          <w:shd w:val="clear" w:color="auto" w:fill="FFFFFF"/>
        </w:rPr>
        <w:t>提高学生上岗能力为学生</w:t>
      </w:r>
      <w:r w:rsidR="00E27073" w:rsidRPr="007E48A3">
        <w:rPr>
          <w:rFonts w:ascii="仿宋" w:eastAsia="仿宋" w:hAnsi="仿宋" w:cs="Arial" w:hint="eastAsia"/>
          <w:color w:val="333333"/>
          <w:sz w:val="32"/>
          <w:szCs w:val="32"/>
          <w:shd w:val="clear" w:color="auto" w:fill="FFFFFF"/>
        </w:rPr>
        <w:t>职业生涯</w:t>
      </w:r>
      <w:r w:rsidR="00E27073" w:rsidRPr="007E48A3">
        <w:rPr>
          <w:rFonts w:ascii="仿宋" w:eastAsia="仿宋" w:hAnsi="仿宋" w:cs="Arial"/>
          <w:color w:val="333333"/>
          <w:sz w:val="32"/>
          <w:szCs w:val="32"/>
          <w:shd w:val="clear" w:color="auto" w:fill="FFFFFF"/>
        </w:rPr>
        <w:t>的可持续发展莫定基础。</w:t>
      </w:r>
    </w:p>
    <w:p w:rsidR="00F0159D" w:rsidRDefault="00E27073">
      <w:pPr>
        <w:widowControl/>
        <w:ind w:firstLine="640"/>
        <w:jc w:val="left"/>
        <w:rPr>
          <w:rFonts w:ascii="仿宋" w:eastAsia="仿宋" w:hAnsi="仿宋" w:cs="Arial"/>
          <w:color w:val="333333"/>
          <w:sz w:val="32"/>
          <w:szCs w:val="32"/>
          <w:shd w:val="clear" w:color="auto" w:fill="FFFFFF"/>
        </w:rPr>
      </w:pPr>
      <w:r w:rsidRPr="007E48A3">
        <w:rPr>
          <w:rFonts w:ascii="仿宋" w:eastAsia="仿宋" w:hAnsi="仿宋" w:cs="Arial" w:hint="eastAsia"/>
          <w:color w:val="333333"/>
          <w:sz w:val="32"/>
          <w:szCs w:val="32"/>
          <w:shd w:val="clear" w:color="auto" w:fill="FFFFFF"/>
        </w:rPr>
        <w:t>学生在校期间的专业课课程安排均由</w:t>
      </w:r>
      <w:hyperlink r:id="rId11" w:tgtFrame="https://baike.baidu.com/item/%E5%93%88%E5%8C%BB%E5%A4%A7%E5%9B%9B%E9%99%A2/_blank" w:history="1">
        <w:r w:rsidRPr="007E48A3">
          <w:rPr>
            <w:rFonts w:ascii="仿宋" w:eastAsia="仿宋" w:hAnsi="仿宋" w:cs="Arial"/>
            <w:color w:val="333333"/>
            <w:sz w:val="32"/>
            <w:szCs w:val="32"/>
            <w:shd w:val="clear" w:color="auto" w:fill="FFFFFF"/>
          </w:rPr>
          <w:t>哈尔滨医科大学附属第四医院</w:t>
        </w:r>
      </w:hyperlink>
      <w:r w:rsidRPr="007E48A3">
        <w:rPr>
          <w:rFonts w:ascii="仿宋" w:eastAsia="仿宋" w:hAnsi="仿宋" w:cs="Arial" w:hint="eastAsia"/>
          <w:color w:val="333333"/>
          <w:sz w:val="32"/>
          <w:szCs w:val="32"/>
          <w:shd w:val="clear" w:color="auto" w:fill="FFFFFF"/>
        </w:rPr>
        <w:t>眼视光门诊主任及主治医师进行授课，授课过程中结合了大量的临床实例，提高了专业人才培养的专业性，提高了学生的专业实践能力和岗位工作能力。以下为校内教学的课程安排。</w:t>
      </w:r>
    </w:p>
    <w:p w:rsidR="00C427F9" w:rsidRPr="007E48A3" w:rsidRDefault="00C427F9">
      <w:pPr>
        <w:widowControl/>
        <w:ind w:firstLine="640"/>
        <w:jc w:val="left"/>
        <w:rPr>
          <w:rFonts w:ascii="仿宋" w:eastAsia="仿宋" w:hAnsi="仿宋" w:cs="Arial"/>
          <w:color w:val="333333"/>
          <w:sz w:val="32"/>
          <w:szCs w:val="32"/>
          <w:shd w:val="clear" w:color="auto" w:fill="FFFFFF"/>
        </w:rPr>
      </w:pPr>
    </w:p>
    <w:tbl>
      <w:tblPr>
        <w:tblStyle w:val="a6"/>
        <w:tblW w:w="0" w:type="auto"/>
        <w:tblInd w:w="188" w:type="dxa"/>
        <w:tblLook w:val="04A0"/>
      </w:tblPr>
      <w:tblGrid>
        <w:gridCol w:w="2897"/>
        <w:gridCol w:w="1305"/>
        <w:gridCol w:w="2408"/>
        <w:gridCol w:w="2262"/>
      </w:tblGrid>
      <w:tr w:rsidR="00F0159D" w:rsidRPr="00C427F9" w:rsidTr="00CE08B4">
        <w:tc>
          <w:tcPr>
            <w:tcW w:w="2897" w:type="dxa"/>
          </w:tcPr>
          <w:p w:rsidR="00F0159D" w:rsidRPr="00C427F9" w:rsidRDefault="00E27073">
            <w:pPr>
              <w:widowControl/>
              <w:ind w:firstLineChars="0" w:firstLine="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lastRenderedPageBreak/>
              <w:t>课程</w:t>
            </w:r>
          </w:p>
        </w:tc>
        <w:tc>
          <w:tcPr>
            <w:tcW w:w="1305" w:type="dxa"/>
          </w:tcPr>
          <w:p w:rsidR="00F0159D" w:rsidRPr="00C427F9" w:rsidRDefault="00E27073" w:rsidP="00C427F9">
            <w:pPr>
              <w:widowControl/>
              <w:ind w:firstLineChars="0" w:firstLine="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总课时</w:t>
            </w:r>
          </w:p>
        </w:tc>
        <w:tc>
          <w:tcPr>
            <w:tcW w:w="2408" w:type="dxa"/>
          </w:tcPr>
          <w:p w:rsidR="00F0159D" w:rsidRPr="00C427F9" w:rsidRDefault="00E27073">
            <w:pPr>
              <w:widowControl/>
              <w:ind w:firstLineChars="0" w:firstLine="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任课教师</w:t>
            </w:r>
          </w:p>
        </w:tc>
        <w:tc>
          <w:tcPr>
            <w:tcW w:w="2262" w:type="dxa"/>
          </w:tcPr>
          <w:p w:rsidR="00F0159D" w:rsidRPr="00C427F9" w:rsidRDefault="00E27073">
            <w:pPr>
              <w:widowControl/>
              <w:ind w:firstLineChars="0" w:firstLine="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学期安排</w:t>
            </w:r>
          </w:p>
        </w:tc>
      </w:tr>
      <w:tr w:rsidR="00F0159D" w:rsidRPr="00C427F9" w:rsidTr="00CE08B4">
        <w:tc>
          <w:tcPr>
            <w:tcW w:w="2897" w:type="dxa"/>
          </w:tcPr>
          <w:p w:rsidR="00F0159D" w:rsidRPr="00C427F9" w:rsidRDefault="00E27073">
            <w:pPr>
              <w:widowControl/>
              <w:ind w:firstLineChars="0" w:firstLine="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眼科学基础</w:t>
            </w:r>
          </w:p>
        </w:tc>
        <w:tc>
          <w:tcPr>
            <w:tcW w:w="1305" w:type="dxa"/>
          </w:tcPr>
          <w:p w:rsidR="00F0159D" w:rsidRPr="00C427F9" w:rsidRDefault="00CE08B4" w:rsidP="00C427F9">
            <w:pPr>
              <w:widowControl/>
              <w:ind w:firstLineChars="0" w:firstLine="0"/>
              <w:jc w:val="center"/>
              <w:rPr>
                <w:rFonts w:ascii="仿宋" w:eastAsia="仿宋" w:hAnsi="仿宋" w:cs="Arial"/>
                <w:color w:val="333333"/>
                <w:sz w:val="24"/>
                <w:szCs w:val="24"/>
                <w:shd w:val="clear" w:color="auto" w:fill="FFFFFF"/>
              </w:rPr>
            </w:pPr>
            <w:r>
              <w:rPr>
                <w:rFonts w:ascii="仿宋" w:eastAsia="仿宋" w:hAnsi="仿宋" w:cs="Arial" w:hint="eastAsia"/>
                <w:color w:val="333333"/>
                <w:sz w:val="24"/>
                <w:szCs w:val="24"/>
                <w:shd w:val="clear" w:color="auto" w:fill="FFFFFF"/>
              </w:rPr>
              <w:t>72</w:t>
            </w:r>
          </w:p>
        </w:tc>
        <w:tc>
          <w:tcPr>
            <w:tcW w:w="2408" w:type="dxa"/>
          </w:tcPr>
          <w:p w:rsidR="00F0159D" w:rsidRPr="00C427F9" w:rsidRDefault="00E27073">
            <w:pPr>
              <w:widowControl/>
              <w:ind w:firstLineChars="0" w:firstLine="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 xml:space="preserve"> 刘超、孙丹宇</w:t>
            </w:r>
          </w:p>
        </w:tc>
        <w:tc>
          <w:tcPr>
            <w:tcW w:w="2262" w:type="dxa"/>
          </w:tcPr>
          <w:p w:rsidR="00F0159D" w:rsidRPr="00C427F9" w:rsidRDefault="00E27073">
            <w:pPr>
              <w:widowControl/>
              <w:ind w:firstLineChars="0" w:firstLine="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大一上学期</w:t>
            </w:r>
          </w:p>
        </w:tc>
      </w:tr>
      <w:tr w:rsidR="00F0159D" w:rsidRPr="00C427F9" w:rsidTr="00CE08B4">
        <w:tc>
          <w:tcPr>
            <w:tcW w:w="2897" w:type="dxa"/>
          </w:tcPr>
          <w:p w:rsidR="00F0159D" w:rsidRPr="00C427F9" w:rsidRDefault="00E27073">
            <w:pPr>
              <w:widowControl/>
              <w:ind w:firstLineChars="0" w:firstLine="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眼视光常用仪器设备</w:t>
            </w:r>
          </w:p>
        </w:tc>
        <w:tc>
          <w:tcPr>
            <w:tcW w:w="1305" w:type="dxa"/>
          </w:tcPr>
          <w:p w:rsidR="00F0159D" w:rsidRPr="00C427F9" w:rsidRDefault="00CE08B4" w:rsidP="00C427F9">
            <w:pPr>
              <w:widowControl/>
              <w:ind w:firstLineChars="0" w:firstLine="0"/>
              <w:jc w:val="center"/>
              <w:rPr>
                <w:rFonts w:ascii="仿宋" w:eastAsia="仿宋" w:hAnsi="仿宋" w:cs="Arial"/>
                <w:color w:val="333333"/>
                <w:sz w:val="24"/>
                <w:szCs w:val="24"/>
                <w:shd w:val="clear" w:color="auto" w:fill="FFFFFF"/>
              </w:rPr>
            </w:pPr>
            <w:r>
              <w:rPr>
                <w:rFonts w:ascii="仿宋" w:eastAsia="仿宋" w:hAnsi="仿宋" w:cs="Arial" w:hint="eastAsia"/>
                <w:color w:val="333333"/>
                <w:sz w:val="24"/>
                <w:szCs w:val="24"/>
                <w:shd w:val="clear" w:color="auto" w:fill="FFFFFF"/>
              </w:rPr>
              <w:t>36</w:t>
            </w:r>
          </w:p>
        </w:tc>
        <w:tc>
          <w:tcPr>
            <w:tcW w:w="2408"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商钊、张湘洋</w:t>
            </w:r>
          </w:p>
        </w:tc>
        <w:tc>
          <w:tcPr>
            <w:tcW w:w="2262" w:type="dxa"/>
          </w:tcPr>
          <w:p w:rsidR="00F0159D" w:rsidRPr="00C427F9" w:rsidRDefault="00E27073">
            <w:pPr>
              <w:widowControl/>
              <w:ind w:firstLineChars="0" w:firstLine="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大一上学期</w:t>
            </w:r>
          </w:p>
        </w:tc>
      </w:tr>
      <w:tr w:rsidR="00F0159D" w:rsidRPr="00C427F9" w:rsidTr="00CE08B4">
        <w:tc>
          <w:tcPr>
            <w:tcW w:w="2897"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验光技术</w:t>
            </w:r>
          </w:p>
        </w:tc>
        <w:tc>
          <w:tcPr>
            <w:tcW w:w="1305" w:type="dxa"/>
          </w:tcPr>
          <w:p w:rsidR="00F0159D" w:rsidRPr="00C427F9" w:rsidRDefault="00E27073" w:rsidP="00C427F9">
            <w:pPr>
              <w:widowControl/>
              <w:ind w:firstLineChars="0" w:firstLine="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36</w:t>
            </w:r>
          </w:p>
        </w:tc>
        <w:tc>
          <w:tcPr>
            <w:tcW w:w="2408"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宿柏玲、孙守彬</w:t>
            </w:r>
          </w:p>
        </w:tc>
        <w:tc>
          <w:tcPr>
            <w:tcW w:w="2262" w:type="dxa"/>
          </w:tcPr>
          <w:p w:rsidR="00F0159D" w:rsidRPr="00C427F9" w:rsidRDefault="00E27073">
            <w:pPr>
              <w:widowControl/>
              <w:ind w:firstLineChars="0" w:firstLine="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大一下学期</w:t>
            </w:r>
          </w:p>
        </w:tc>
      </w:tr>
      <w:tr w:rsidR="00F0159D" w:rsidRPr="00C427F9" w:rsidTr="00CE08B4">
        <w:tc>
          <w:tcPr>
            <w:tcW w:w="2897"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眼屈光检查</w:t>
            </w:r>
          </w:p>
        </w:tc>
        <w:tc>
          <w:tcPr>
            <w:tcW w:w="1305" w:type="dxa"/>
          </w:tcPr>
          <w:p w:rsidR="00F0159D" w:rsidRPr="00C427F9" w:rsidRDefault="00E27073" w:rsidP="00C427F9">
            <w:pPr>
              <w:widowControl/>
              <w:ind w:firstLineChars="0" w:firstLine="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36</w:t>
            </w:r>
          </w:p>
        </w:tc>
        <w:tc>
          <w:tcPr>
            <w:tcW w:w="2408"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许方鑫</w:t>
            </w:r>
          </w:p>
        </w:tc>
        <w:tc>
          <w:tcPr>
            <w:tcW w:w="2262" w:type="dxa"/>
          </w:tcPr>
          <w:p w:rsidR="00F0159D" w:rsidRPr="00C427F9" w:rsidRDefault="00E27073">
            <w:pPr>
              <w:widowControl/>
              <w:ind w:firstLineChars="0" w:firstLine="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大一下学期</w:t>
            </w:r>
          </w:p>
        </w:tc>
      </w:tr>
      <w:tr w:rsidR="00F0159D" w:rsidRPr="00C427F9" w:rsidTr="00CE08B4">
        <w:tc>
          <w:tcPr>
            <w:tcW w:w="2897"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眼镜光学技术</w:t>
            </w:r>
          </w:p>
        </w:tc>
        <w:tc>
          <w:tcPr>
            <w:tcW w:w="1305" w:type="dxa"/>
          </w:tcPr>
          <w:p w:rsidR="00F0159D" w:rsidRPr="00C427F9" w:rsidRDefault="00CE08B4" w:rsidP="00C427F9">
            <w:pPr>
              <w:widowControl/>
              <w:ind w:firstLineChars="0" w:firstLine="0"/>
              <w:jc w:val="center"/>
              <w:rPr>
                <w:rFonts w:ascii="仿宋" w:eastAsia="仿宋" w:hAnsi="仿宋" w:cs="Arial"/>
                <w:color w:val="333333"/>
                <w:sz w:val="24"/>
                <w:szCs w:val="24"/>
                <w:shd w:val="clear" w:color="auto" w:fill="FFFFFF"/>
              </w:rPr>
            </w:pPr>
            <w:r>
              <w:rPr>
                <w:rFonts w:ascii="仿宋" w:eastAsia="仿宋" w:hAnsi="仿宋" w:cs="Arial" w:hint="eastAsia"/>
                <w:color w:val="333333"/>
                <w:sz w:val="24"/>
                <w:szCs w:val="24"/>
                <w:shd w:val="clear" w:color="auto" w:fill="FFFFFF"/>
              </w:rPr>
              <w:t>36</w:t>
            </w:r>
          </w:p>
        </w:tc>
        <w:tc>
          <w:tcPr>
            <w:tcW w:w="2408"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王玉宝</w:t>
            </w:r>
          </w:p>
        </w:tc>
        <w:tc>
          <w:tcPr>
            <w:tcW w:w="2262" w:type="dxa"/>
          </w:tcPr>
          <w:p w:rsidR="00F0159D" w:rsidRPr="00C427F9" w:rsidRDefault="00E27073">
            <w:pPr>
              <w:widowControl/>
              <w:ind w:firstLineChars="0" w:firstLine="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大一下学期</w:t>
            </w:r>
          </w:p>
        </w:tc>
      </w:tr>
      <w:tr w:rsidR="00F0159D" w:rsidRPr="00C427F9" w:rsidTr="00CE08B4">
        <w:tc>
          <w:tcPr>
            <w:tcW w:w="2897" w:type="dxa"/>
          </w:tcPr>
          <w:p w:rsidR="00F0159D" w:rsidRPr="00C427F9" w:rsidRDefault="00E27073" w:rsidP="00C427F9">
            <w:pPr>
              <w:widowControl/>
              <w:ind w:firstLineChars="0" w:firstLine="0"/>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斜视与弱视临床技术</w:t>
            </w:r>
          </w:p>
        </w:tc>
        <w:tc>
          <w:tcPr>
            <w:tcW w:w="1305" w:type="dxa"/>
          </w:tcPr>
          <w:p w:rsidR="00F0159D" w:rsidRPr="00C427F9" w:rsidRDefault="00CE08B4" w:rsidP="00C427F9">
            <w:pPr>
              <w:widowControl/>
              <w:ind w:firstLineChars="0" w:firstLine="0"/>
              <w:jc w:val="center"/>
              <w:rPr>
                <w:rFonts w:ascii="仿宋" w:eastAsia="仿宋" w:hAnsi="仿宋" w:cs="Arial"/>
                <w:color w:val="333333"/>
                <w:sz w:val="24"/>
                <w:szCs w:val="24"/>
                <w:shd w:val="clear" w:color="auto" w:fill="FFFFFF"/>
              </w:rPr>
            </w:pPr>
            <w:r>
              <w:rPr>
                <w:rFonts w:ascii="仿宋" w:eastAsia="仿宋" w:hAnsi="仿宋" w:cs="Arial" w:hint="eastAsia"/>
                <w:color w:val="333333"/>
                <w:sz w:val="24"/>
                <w:szCs w:val="24"/>
                <w:shd w:val="clear" w:color="auto" w:fill="FFFFFF"/>
              </w:rPr>
              <w:t>24</w:t>
            </w:r>
          </w:p>
        </w:tc>
        <w:tc>
          <w:tcPr>
            <w:tcW w:w="2408"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姚春燕</w:t>
            </w:r>
          </w:p>
        </w:tc>
        <w:tc>
          <w:tcPr>
            <w:tcW w:w="2262" w:type="dxa"/>
          </w:tcPr>
          <w:p w:rsidR="00F0159D" w:rsidRPr="00C427F9" w:rsidRDefault="00E27073">
            <w:pPr>
              <w:widowControl/>
              <w:ind w:firstLineChars="0" w:firstLine="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大一下学期</w:t>
            </w:r>
          </w:p>
        </w:tc>
      </w:tr>
      <w:tr w:rsidR="00F0159D" w:rsidRPr="00C427F9" w:rsidTr="00CE08B4">
        <w:tc>
          <w:tcPr>
            <w:tcW w:w="2897"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眼镜营销实务</w:t>
            </w:r>
          </w:p>
        </w:tc>
        <w:tc>
          <w:tcPr>
            <w:tcW w:w="1305" w:type="dxa"/>
          </w:tcPr>
          <w:p w:rsidR="00F0159D" w:rsidRPr="00C427F9" w:rsidRDefault="00E27073" w:rsidP="00C427F9">
            <w:pPr>
              <w:widowControl/>
              <w:ind w:firstLineChars="0" w:firstLine="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18</w:t>
            </w:r>
          </w:p>
        </w:tc>
        <w:tc>
          <w:tcPr>
            <w:tcW w:w="2408"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李静</w:t>
            </w:r>
          </w:p>
        </w:tc>
        <w:tc>
          <w:tcPr>
            <w:tcW w:w="2262" w:type="dxa"/>
          </w:tcPr>
          <w:p w:rsidR="00F0159D" w:rsidRPr="00C427F9" w:rsidRDefault="00E27073" w:rsidP="00CE08B4">
            <w:pPr>
              <w:widowControl/>
              <w:ind w:firstLineChars="0" w:firstLine="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大</w:t>
            </w:r>
            <w:r w:rsidR="00CE08B4">
              <w:rPr>
                <w:rFonts w:ascii="仿宋" w:eastAsia="仿宋" w:hAnsi="仿宋" w:cs="Arial" w:hint="eastAsia"/>
                <w:color w:val="333333"/>
                <w:sz w:val="24"/>
                <w:szCs w:val="24"/>
                <w:shd w:val="clear" w:color="auto" w:fill="FFFFFF"/>
              </w:rPr>
              <w:t>二上</w:t>
            </w:r>
            <w:r w:rsidRPr="00C427F9">
              <w:rPr>
                <w:rFonts w:ascii="仿宋" w:eastAsia="仿宋" w:hAnsi="仿宋" w:cs="Arial" w:hint="eastAsia"/>
                <w:color w:val="333333"/>
                <w:sz w:val="24"/>
                <w:szCs w:val="24"/>
                <w:shd w:val="clear" w:color="auto" w:fill="FFFFFF"/>
              </w:rPr>
              <w:t>学期</w:t>
            </w:r>
          </w:p>
        </w:tc>
      </w:tr>
      <w:tr w:rsidR="00F0159D" w:rsidRPr="00C427F9" w:rsidTr="00CE08B4">
        <w:tc>
          <w:tcPr>
            <w:tcW w:w="2897"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验光技术</w:t>
            </w:r>
          </w:p>
        </w:tc>
        <w:tc>
          <w:tcPr>
            <w:tcW w:w="1305" w:type="dxa"/>
          </w:tcPr>
          <w:p w:rsidR="00F0159D" w:rsidRPr="00C427F9" w:rsidRDefault="00CE08B4" w:rsidP="00C427F9">
            <w:pPr>
              <w:widowControl/>
              <w:ind w:firstLineChars="0" w:firstLine="0"/>
              <w:jc w:val="center"/>
              <w:rPr>
                <w:rFonts w:ascii="仿宋" w:eastAsia="仿宋" w:hAnsi="仿宋" w:cs="Arial"/>
                <w:color w:val="333333"/>
                <w:sz w:val="24"/>
                <w:szCs w:val="24"/>
                <w:shd w:val="clear" w:color="auto" w:fill="FFFFFF"/>
              </w:rPr>
            </w:pPr>
            <w:r>
              <w:rPr>
                <w:rFonts w:ascii="仿宋" w:eastAsia="仿宋" w:hAnsi="仿宋" w:cs="Arial" w:hint="eastAsia"/>
                <w:color w:val="333333"/>
                <w:sz w:val="24"/>
                <w:szCs w:val="24"/>
                <w:shd w:val="clear" w:color="auto" w:fill="FFFFFF"/>
              </w:rPr>
              <w:t>72</w:t>
            </w:r>
          </w:p>
        </w:tc>
        <w:tc>
          <w:tcPr>
            <w:tcW w:w="2408"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许方鑫</w:t>
            </w:r>
          </w:p>
        </w:tc>
        <w:tc>
          <w:tcPr>
            <w:tcW w:w="2262" w:type="dxa"/>
          </w:tcPr>
          <w:p w:rsidR="00F0159D" w:rsidRPr="00C427F9" w:rsidRDefault="00E27073">
            <w:pPr>
              <w:widowControl/>
              <w:ind w:firstLineChars="0" w:firstLine="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大二上学期</w:t>
            </w:r>
          </w:p>
        </w:tc>
      </w:tr>
      <w:tr w:rsidR="00F0159D" w:rsidRPr="00C427F9" w:rsidTr="00CE08B4">
        <w:tc>
          <w:tcPr>
            <w:tcW w:w="2897"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低视力助视技术</w:t>
            </w:r>
          </w:p>
        </w:tc>
        <w:tc>
          <w:tcPr>
            <w:tcW w:w="1305" w:type="dxa"/>
          </w:tcPr>
          <w:p w:rsidR="00F0159D" w:rsidRPr="00C427F9" w:rsidRDefault="00CE08B4" w:rsidP="00C427F9">
            <w:pPr>
              <w:widowControl/>
              <w:ind w:firstLineChars="0" w:firstLine="0"/>
              <w:jc w:val="center"/>
              <w:rPr>
                <w:rFonts w:ascii="仿宋" w:eastAsia="仿宋" w:hAnsi="仿宋" w:cs="Arial"/>
                <w:color w:val="333333"/>
                <w:sz w:val="24"/>
                <w:szCs w:val="24"/>
                <w:shd w:val="clear" w:color="auto" w:fill="FFFFFF"/>
              </w:rPr>
            </w:pPr>
            <w:r>
              <w:rPr>
                <w:rFonts w:ascii="仿宋" w:eastAsia="仿宋" w:hAnsi="仿宋" w:cs="Arial" w:hint="eastAsia"/>
                <w:color w:val="333333"/>
                <w:sz w:val="24"/>
                <w:szCs w:val="24"/>
                <w:shd w:val="clear" w:color="auto" w:fill="FFFFFF"/>
              </w:rPr>
              <w:t>18</w:t>
            </w:r>
          </w:p>
        </w:tc>
        <w:tc>
          <w:tcPr>
            <w:tcW w:w="2408"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王玉宝</w:t>
            </w:r>
          </w:p>
        </w:tc>
        <w:tc>
          <w:tcPr>
            <w:tcW w:w="2262" w:type="dxa"/>
          </w:tcPr>
          <w:p w:rsidR="00F0159D" w:rsidRPr="00C427F9" w:rsidRDefault="00E27073" w:rsidP="00CE08B4">
            <w:pPr>
              <w:widowControl/>
              <w:ind w:firstLineChars="150" w:firstLine="360"/>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大二上学期</w:t>
            </w:r>
          </w:p>
        </w:tc>
      </w:tr>
      <w:tr w:rsidR="00F0159D" w:rsidRPr="00C427F9" w:rsidTr="00CE08B4">
        <w:tc>
          <w:tcPr>
            <w:tcW w:w="2897"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眼镜营销实务</w:t>
            </w:r>
          </w:p>
        </w:tc>
        <w:tc>
          <w:tcPr>
            <w:tcW w:w="1305" w:type="dxa"/>
          </w:tcPr>
          <w:p w:rsidR="00F0159D" w:rsidRPr="00C427F9" w:rsidRDefault="00CE08B4" w:rsidP="00C427F9">
            <w:pPr>
              <w:widowControl/>
              <w:ind w:firstLineChars="0" w:firstLine="0"/>
              <w:jc w:val="center"/>
              <w:rPr>
                <w:rFonts w:ascii="仿宋" w:eastAsia="仿宋" w:hAnsi="仿宋" w:cs="Arial"/>
                <w:color w:val="333333"/>
                <w:sz w:val="24"/>
                <w:szCs w:val="24"/>
                <w:shd w:val="clear" w:color="auto" w:fill="FFFFFF"/>
              </w:rPr>
            </w:pPr>
            <w:r>
              <w:rPr>
                <w:rFonts w:ascii="仿宋" w:eastAsia="仿宋" w:hAnsi="仿宋" w:cs="Arial" w:hint="eastAsia"/>
                <w:color w:val="333333"/>
                <w:sz w:val="24"/>
                <w:szCs w:val="24"/>
                <w:shd w:val="clear" w:color="auto" w:fill="FFFFFF"/>
              </w:rPr>
              <w:t>18</w:t>
            </w:r>
          </w:p>
        </w:tc>
        <w:tc>
          <w:tcPr>
            <w:tcW w:w="2408"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姚春燕</w:t>
            </w:r>
          </w:p>
        </w:tc>
        <w:tc>
          <w:tcPr>
            <w:tcW w:w="2262" w:type="dxa"/>
          </w:tcPr>
          <w:p w:rsidR="00F0159D" w:rsidRPr="00C427F9" w:rsidRDefault="00E27073" w:rsidP="00CE08B4">
            <w:pPr>
              <w:widowControl/>
              <w:ind w:firstLineChars="150" w:firstLine="360"/>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大二上学期</w:t>
            </w:r>
          </w:p>
        </w:tc>
      </w:tr>
      <w:tr w:rsidR="00F0159D" w:rsidRPr="00C427F9" w:rsidTr="00CE08B4">
        <w:tc>
          <w:tcPr>
            <w:tcW w:w="2897"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接触镜验配技术</w:t>
            </w:r>
          </w:p>
        </w:tc>
        <w:tc>
          <w:tcPr>
            <w:tcW w:w="1305" w:type="dxa"/>
          </w:tcPr>
          <w:p w:rsidR="00F0159D" w:rsidRPr="00C427F9" w:rsidRDefault="00CE08B4" w:rsidP="00C427F9">
            <w:pPr>
              <w:widowControl/>
              <w:ind w:firstLineChars="0" w:firstLine="0"/>
              <w:jc w:val="center"/>
              <w:rPr>
                <w:rFonts w:ascii="仿宋" w:eastAsia="仿宋" w:hAnsi="仿宋" w:cs="Arial"/>
                <w:color w:val="333333"/>
                <w:sz w:val="24"/>
                <w:szCs w:val="24"/>
                <w:shd w:val="clear" w:color="auto" w:fill="FFFFFF"/>
              </w:rPr>
            </w:pPr>
            <w:r>
              <w:rPr>
                <w:rFonts w:ascii="仿宋" w:eastAsia="仿宋" w:hAnsi="仿宋" w:cs="Arial" w:hint="eastAsia"/>
                <w:color w:val="333333"/>
                <w:sz w:val="24"/>
                <w:szCs w:val="24"/>
                <w:shd w:val="clear" w:color="auto" w:fill="FFFFFF"/>
              </w:rPr>
              <w:t>36</w:t>
            </w:r>
          </w:p>
        </w:tc>
        <w:tc>
          <w:tcPr>
            <w:tcW w:w="2408"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李静</w:t>
            </w:r>
          </w:p>
        </w:tc>
        <w:tc>
          <w:tcPr>
            <w:tcW w:w="2262" w:type="dxa"/>
          </w:tcPr>
          <w:p w:rsidR="00F0159D" w:rsidRPr="00C427F9" w:rsidRDefault="00E27073" w:rsidP="00CE08B4">
            <w:pPr>
              <w:widowControl/>
              <w:ind w:firstLineChars="150" w:firstLine="360"/>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大二</w:t>
            </w:r>
            <w:r w:rsidR="00CE08B4">
              <w:rPr>
                <w:rFonts w:ascii="仿宋" w:eastAsia="仿宋" w:hAnsi="仿宋" w:cs="Arial" w:hint="eastAsia"/>
                <w:color w:val="333333"/>
                <w:sz w:val="24"/>
                <w:szCs w:val="24"/>
                <w:shd w:val="clear" w:color="auto" w:fill="FFFFFF"/>
              </w:rPr>
              <w:t>下</w:t>
            </w:r>
            <w:r w:rsidRPr="00C427F9">
              <w:rPr>
                <w:rFonts w:ascii="仿宋" w:eastAsia="仿宋" w:hAnsi="仿宋" w:cs="Arial" w:hint="eastAsia"/>
                <w:color w:val="333333"/>
                <w:sz w:val="24"/>
                <w:szCs w:val="24"/>
                <w:shd w:val="clear" w:color="auto" w:fill="FFFFFF"/>
              </w:rPr>
              <w:t>学期</w:t>
            </w:r>
          </w:p>
        </w:tc>
      </w:tr>
      <w:tr w:rsidR="00F0159D" w:rsidRPr="00C427F9" w:rsidTr="00CE08B4">
        <w:tc>
          <w:tcPr>
            <w:tcW w:w="2897"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眼镜定配技术</w:t>
            </w:r>
          </w:p>
        </w:tc>
        <w:tc>
          <w:tcPr>
            <w:tcW w:w="1305" w:type="dxa"/>
          </w:tcPr>
          <w:p w:rsidR="00F0159D" w:rsidRPr="00C427F9" w:rsidRDefault="00CE08B4" w:rsidP="00C427F9">
            <w:pPr>
              <w:widowControl/>
              <w:ind w:firstLineChars="0" w:firstLine="0"/>
              <w:jc w:val="center"/>
              <w:rPr>
                <w:rFonts w:ascii="仿宋" w:eastAsia="仿宋" w:hAnsi="仿宋" w:cs="Arial"/>
                <w:color w:val="333333"/>
                <w:sz w:val="24"/>
                <w:szCs w:val="24"/>
                <w:shd w:val="clear" w:color="auto" w:fill="FFFFFF"/>
              </w:rPr>
            </w:pPr>
            <w:r>
              <w:rPr>
                <w:rFonts w:ascii="仿宋" w:eastAsia="仿宋" w:hAnsi="仿宋" w:cs="Arial" w:hint="eastAsia"/>
                <w:color w:val="333333"/>
                <w:sz w:val="24"/>
                <w:szCs w:val="24"/>
                <w:shd w:val="clear" w:color="auto" w:fill="FFFFFF"/>
              </w:rPr>
              <w:t>36</w:t>
            </w:r>
          </w:p>
        </w:tc>
        <w:tc>
          <w:tcPr>
            <w:tcW w:w="2408" w:type="dxa"/>
          </w:tcPr>
          <w:p w:rsidR="00F0159D" w:rsidRPr="00C427F9" w:rsidRDefault="00E27073">
            <w:pPr>
              <w:widowControl/>
              <w:ind w:firstLine="480"/>
              <w:jc w:val="center"/>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宿柏玲</w:t>
            </w:r>
          </w:p>
        </w:tc>
        <w:tc>
          <w:tcPr>
            <w:tcW w:w="2262" w:type="dxa"/>
          </w:tcPr>
          <w:p w:rsidR="00F0159D" w:rsidRPr="00C427F9" w:rsidRDefault="00E27073" w:rsidP="00CE08B4">
            <w:pPr>
              <w:widowControl/>
              <w:ind w:firstLineChars="150" w:firstLine="360"/>
              <w:rPr>
                <w:rFonts w:ascii="仿宋" w:eastAsia="仿宋" w:hAnsi="仿宋" w:cs="Arial"/>
                <w:color w:val="333333"/>
                <w:sz w:val="24"/>
                <w:szCs w:val="24"/>
                <w:shd w:val="clear" w:color="auto" w:fill="FFFFFF"/>
              </w:rPr>
            </w:pPr>
            <w:r w:rsidRPr="00C427F9">
              <w:rPr>
                <w:rFonts w:ascii="仿宋" w:eastAsia="仿宋" w:hAnsi="仿宋" w:cs="Arial" w:hint="eastAsia"/>
                <w:color w:val="333333"/>
                <w:sz w:val="24"/>
                <w:szCs w:val="24"/>
                <w:shd w:val="clear" w:color="auto" w:fill="FFFFFF"/>
              </w:rPr>
              <w:t>大二</w:t>
            </w:r>
            <w:r w:rsidR="00CE08B4">
              <w:rPr>
                <w:rFonts w:ascii="仿宋" w:eastAsia="仿宋" w:hAnsi="仿宋" w:cs="Arial" w:hint="eastAsia"/>
                <w:color w:val="333333"/>
                <w:sz w:val="24"/>
                <w:szCs w:val="24"/>
                <w:shd w:val="clear" w:color="auto" w:fill="FFFFFF"/>
              </w:rPr>
              <w:t>下</w:t>
            </w:r>
            <w:r w:rsidRPr="00C427F9">
              <w:rPr>
                <w:rFonts w:ascii="仿宋" w:eastAsia="仿宋" w:hAnsi="仿宋" w:cs="Arial" w:hint="eastAsia"/>
                <w:color w:val="333333"/>
                <w:sz w:val="24"/>
                <w:szCs w:val="24"/>
                <w:shd w:val="clear" w:color="auto" w:fill="FFFFFF"/>
              </w:rPr>
              <w:t>学期</w:t>
            </w:r>
          </w:p>
        </w:tc>
      </w:tr>
      <w:tr w:rsidR="00CE08B4" w:rsidRPr="00C427F9" w:rsidTr="00CE08B4">
        <w:tc>
          <w:tcPr>
            <w:tcW w:w="2897" w:type="dxa"/>
          </w:tcPr>
          <w:p w:rsidR="00CE08B4" w:rsidRPr="00C427F9" w:rsidRDefault="00CE08B4">
            <w:pPr>
              <w:widowControl/>
              <w:ind w:firstLine="480"/>
              <w:jc w:val="center"/>
              <w:rPr>
                <w:rFonts w:ascii="仿宋" w:eastAsia="仿宋" w:hAnsi="仿宋" w:cs="Arial" w:hint="eastAsia"/>
                <w:color w:val="333333"/>
                <w:sz w:val="24"/>
                <w:szCs w:val="24"/>
                <w:shd w:val="clear" w:color="auto" w:fill="FFFFFF"/>
              </w:rPr>
            </w:pPr>
            <w:r>
              <w:rPr>
                <w:rFonts w:ascii="仿宋" w:eastAsia="仿宋" w:hAnsi="仿宋" w:cs="Arial" w:hint="eastAsia"/>
                <w:color w:val="333333"/>
                <w:sz w:val="24"/>
                <w:szCs w:val="24"/>
                <w:shd w:val="clear" w:color="auto" w:fill="FFFFFF"/>
              </w:rPr>
              <w:t>眼视光技术综合实训</w:t>
            </w:r>
          </w:p>
        </w:tc>
        <w:tc>
          <w:tcPr>
            <w:tcW w:w="1305" w:type="dxa"/>
          </w:tcPr>
          <w:p w:rsidR="00CE08B4" w:rsidRDefault="00CE08B4" w:rsidP="00C427F9">
            <w:pPr>
              <w:widowControl/>
              <w:ind w:firstLineChars="0" w:firstLine="0"/>
              <w:jc w:val="center"/>
              <w:rPr>
                <w:rFonts w:ascii="仿宋" w:eastAsia="仿宋" w:hAnsi="仿宋" w:cs="Arial" w:hint="eastAsia"/>
                <w:color w:val="333333"/>
                <w:sz w:val="24"/>
                <w:szCs w:val="24"/>
                <w:shd w:val="clear" w:color="auto" w:fill="FFFFFF"/>
              </w:rPr>
            </w:pPr>
            <w:r>
              <w:rPr>
                <w:rFonts w:ascii="仿宋" w:eastAsia="仿宋" w:hAnsi="仿宋" w:cs="Arial" w:hint="eastAsia"/>
                <w:color w:val="333333"/>
                <w:sz w:val="24"/>
                <w:szCs w:val="24"/>
                <w:shd w:val="clear" w:color="auto" w:fill="FFFFFF"/>
              </w:rPr>
              <w:t>72</w:t>
            </w:r>
          </w:p>
        </w:tc>
        <w:tc>
          <w:tcPr>
            <w:tcW w:w="2408" w:type="dxa"/>
          </w:tcPr>
          <w:p w:rsidR="00CE08B4" w:rsidRPr="00C427F9" w:rsidRDefault="00CE08B4">
            <w:pPr>
              <w:widowControl/>
              <w:ind w:firstLine="480"/>
              <w:jc w:val="center"/>
              <w:rPr>
                <w:rFonts w:ascii="仿宋" w:eastAsia="仿宋" w:hAnsi="仿宋" w:cs="Arial" w:hint="eastAsia"/>
                <w:color w:val="333333"/>
                <w:sz w:val="24"/>
                <w:szCs w:val="24"/>
                <w:shd w:val="clear" w:color="auto" w:fill="FFFFFF"/>
              </w:rPr>
            </w:pPr>
            <w:r w:rsidRPr="00C427F9">
              <w:rPr>
                <w:rFonts w:ascii="仿宋" w:eastAsia="仿宋" w:hAnsi="仿宋" w:cs="Arial" w:hint="eastAsia"/>
                <w:color w:val="333333"/>
                <w:sz w:val="24"/>
                <w:szCs w:val="24"/>
                <w:shd w:val="clear" w:color="auto" w:fill="FFFFFF"/>
              </w:rPr>
              <w:t>姚春燕</w:t>
            </w:r>
          </w:p>
        </w:tc>
        <w:tc>
          <w:tcPr>
            <w:tcW w:w="2262" w:type="dxa"/>
          </w:tcPr>
          <w:p w:rsidR="00CE08B4" w:rsidRPr="00C427F9" w:rsidRDefault="00CE08B4" w:rsidP="00CE08B4">
            <w:pPr>
              <w:widowControl/>
              <w:ind w:firstLineChars="150" w:firstLine="360"/>
              <w:rPr>
                <w:rFonts w:ascii="仿宋" w:eastAsia="仿宋" w:hAnsi="仿宋" w:cs="Arial" w:hint="eastAsia"/>
                <w:color w:val="333333"/>
                <w:sz w:val="24"/>
                <w:szCs w:val="24"/>
                <w:shd w:val="clear" w:color="auto" w:fill="FFFFFF"/>
              </w:rPr>
            </w:pPr>
            <w:r w:rsidRPr="00C427F9">
              <w:rPr>
                <w:rFonts w:ascii="仿宋" w:eastAsia="仿宋" w:hAnsi="仿宋" w:cs="Arial" w:hint="eastAsia"/>
                <w:color w:val="333333"/>
                <w:sz w:val="24"/>
                <w:szCs w:val="24"/>
                <w:shd w:val="clear" w:color="auto" w:fill="FFFFFF"/>
              </w:rPr>
              <w:t>大二</w:t>
            </w:r>
            <w:r>
              <w:rPr>
                <w:rFonts w:ascii="仿宋" w:eastAsia="仿宋" w:hAnsi="仿宋" w:cs="Arial" w:hint="eastAsia"/>
                <w:color w:val="333333"/>
                <w:sz w:val="24"/>
                <w:szCs w:val="24"/>
                <w:shd w:val="clear" w:color="auto" w:fill="FFFFFF"/>
              </w:rPr>
              <w:t>下</w:t>
            </w:r>
            <w:r w:rsidRPr="00C427F9">
              <w:rPr>
                <w:rFonts w:ascii="仿宋" w:eastAsia="仿宋" w:hAnsi="仿宋" w:cs="Arial" w:hint="eastAsia"/>
                <w:color w:val="333333"/>
                <w:sz w:val="24"/>
                <w:szCs w:val="24"/>
                <w:shd w:val="clear" w:color="auto" w:fill="FFFFFF"/>
              </w:rPr>
              <w:t>学期</w:t>
            </w:r>
          </w:p>
        </w:tc>
      </w:tr>
    </w:tbl>
    <w:p w:rsidR="00F0159D" w:rsidRPr="007E48A3" w:rsidRDefault="00E27073">
      <w:pPr>
        <w:numPr>
          <w:ilvl w:val="0"/>
          <w:numId w:val="1"/>
        </w:numPr>
        <w:ind w:firstLine="640"/>
        <w:rPr>
          <w:rFonts w:ascii="仿宋" w:eastAsia="仿宋" w:hAnsi="仿宋" w:cs="黑体"/>
          <w:sz w:val="32"/>
          <w:szCs w:val="32"/>
        </w:rPr>
      </w:pPr>
      <w:r w:rsidRPr="007E48A3">
        <w:rPr>
          <w:rFonts w:ascii="仿宋" w:eastAsia="仿宋" w:hAnsi="仿宋" w:cs="黑体" w:hint="eastAsia"/>
          <w:sz w:val="32"/>
          <w:szCs w:val="32"/>
        </w:rPr>
        <w:t>企业参与学校人才培养的成效</w:t>
      </w:r>
    </w:p>
    <w:p w:rsidR="00F0159D" w:rsidRPr="007E48A3" w:rsidRDefault="00E27073">
      <w:pPr>
        <w:widowControl/>
        <w:ind w:firstLine="640"/>
        <w:jc w:val="left"/>
        <w:rPr>
          <w:rFonts w:ascii="仿宋" w:eastAsia="仿宋" w:hAnsi="仿宋" w:cs="Arial"/>
          <w:color w:val="333333"/>
          <w:sz w:val="32"/>
          <w:szCs w:val="32"/>
          <w:shd w:val="clear" w:color="auto" w:fill="FFFFFF"/>
        </w:rPr>
      </w:pPr>
      <w:r w:rsidRPr="007E48A3">
        <w:rPr>
          <w:rFonts w:ascii="仿宋" w:eastAsia="仿宋" w:hAnsi="仿宋" w:cs="Arial" w:hint="eastAsia"/>
          <w:color w:val="333333"/>
          <w:sz w:val="32"/>
          <w:szCs w:val="32"/>
          <w:shd w:val="clear" w:color="auto" w:fill="FFFFFF"/>
        </w:rPr>
        <w:t>2020年，</w:t>
      </w:r>
      <w:r w:rsidR="00801C86">
        <w:rPr>
          <w:rFonts w:ascii="仿宋" w:eastAsia="仿宋" w:hAnsi="仿宋" w:cs="Arial" w:hint="eastAsia"/>
          <w:color w:val="333333"/>
          <w:sz w:val="32"/>
          <w:szCs w:val="32"/>
          <w:shd w:val="clear" w:color="auto" w:fill="FFFFFF"/>
        </w:rPr>
        <w:t>2018级眼视光专业学</w:t>
      </w:r>
      <w:r w:rsidRPr="007E48A3">
        <w:rPr>
          <w:rFonts w:ascii="仿宋" w:eastAsia="仿宋" w:hAnsi="仿宋" w:cs="Arial" w:hint="eastAsia"/>
          <w:color w:val="333333"/>
          <w:sz w:val="32"/>
          <w:szCs w:val="32"/>
          <w:shd w:val="clear" w:color="auto" w:fill="FFFFFF"/>
        </w:rPr>
        <w:t>生已完成校内理论课程的学习，即将步入临床，通过校企共同制定人才培养方案、共同开发课程实训项目等举措，通过保证课时、完备内容等手段，使人才培养更加符合眼视光临床需求，使课程教学内容与职业标准对接更加紧密，增强了实践动手能力，提升了学校师资水平和医院的人才培养能力，提高了专业人才培养质量。</w:t>
      </w:r>
    </w:p>
    <w:p w:rsidR="00F0159D" w:rsidRPr="007E48A3" w:rsidRDefault="00E27073">
      <w:pPr>
        <w:ind w:firstLine="640"/>
        <w:rPr>
          <w:rFonts w:ascii="仿宋" w:eastAsia="仿宋" w:hAnsi="仿宋" w:cs="黑体"/>
          <w:sz w:val="32"/>
          <w:szCs w:val="32"/>
        </w:rPr>
      </w:pPr>
      <w:r w:rsidRPr="007E48A3">
        <w:rPr>
          <w:rFonts w:ascii="仿宋" w:eastAsia="仿宋" w:hAnsi="仿宋" w:cs="黑体" w:hint="eastAsia"/>
          <w:sz w:val="32"/>
          <w:szCs w:val="32"/>
        </w:rPr>
        <w:lastRenderedPageBreak/>
        <w:t>五、问题与展望</w:t>
      </w:r>
    </w:p>
    <w:p w:rsidR="00F0159D" w:rsidRDefault="00801C86">
      <w:pPr>
        <w:widowControl/>
        <w:ind w:firstLine="640"/>
        <w:jc w:val="left"/>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哈尔滨城市职业学院是我省唯一一家开设眼视光技术专业的高校，填补了</w:t>
      </w:r>
      <w:r w:rsidRPr="00801C86">
        <w:rPr>
          <w:rFonts w:ascii="仿宋" w:eastAsia="仿宋" w:hAnsi="仿宋" w:cs="Arial" w:hint="eastAsia"/>
          <w:color w:val="333333"/>
          <w:sz w:val="32"/>
          <w:szCs w:val="32"/>
          <w:shd w:val="clear" w:color="auto" w:fill="FFFFFF"/>
        </w:rPr>
        <w:t>我省眼视光专业没有学历教育的空白。</w:t>
      </w:r>
      <w:r w:rsidR="00E40349">
        <w:rPr>
          <w:rFonts w:ascii="仿宋" w:eastAsia="仿宋" w:hAnsi="仿宋" w:cs="Arial" w:hint="eastAsia"/>
          <w:color w:val="333333"/>
          <w:sz w:val="32"/>
          <w:szCs w:val="32"/>
          <w:shd w:val="clear" w:color="auto" w:fill="FFFFFF"/>
        </w:rPr>
        <w:t>随着该专业逐渐大发展壮大，医大四院眼视光</w:t>
      </w:r>
      <w:r w:rsidR="00E40349" w:rsidRPr="00E40349">
        <w:rPr>
          <w:rFonts w:ascii="仿宋" w:eastAsia="仿宋" w:hAnsi="仿宋" w:cs="Arial" w:hint="eastAsia"/>
          <w:color w:val="333333"/>
          <w:sz w:val="32"/>
          <w:szCs w:val="32"/>
          <w:shd w:val="clear" w:color="auto" w:fill="FFFFFF"/>
        </w:rPr>
        <w:t>门诊在完成正常诊疗基础上，需要加大教师资源投入力度，同时</w:t>
      </w:r>
      <w:r w:rsidR="00E40349">
        <w:rPr>
          <w:rFonts w:ascii="仿宋" w:eastAsia="仿宋" w:hAnsi="仿宋" w:cs="Arial" w:hint="eastAsia"/>
          <w:color w:val="333333"/>
          <w:sz w:val="32"/>
          <w:szCs w:val="32"/>
          <w:shd w:val="clear" w:color="auto" w:fill="FFFFFF"/>
        </w:rPr>
        <w:t>日常</w:t>
      </w:r>
      <w:r w:rsidR="00E40349" w:rsidRPr="00E40349">
        <w:rPr>
          <w:rFonts w:ascii="仿宋" w:eastAsia="仿宋" w:hAnsi="仿宋" w:cs="Arial" w:hint="eastAsia"/>
          <w:color w:val="333333"/>
          <w:sz w:val="32"/>
          <w:szCs w:val="32"/>
          <w:shd w:val="clear" w:color="auto" w:fill="FFFFFF"/>
        </w:rPr>
        <w:t>教学设备也需要进一步增多，</w:t>
      </w:r>
      <w:r>
        <w:rPr>
          <w:rFonts w:ascii="仿宋" w:eastAsia="仿宋" w:hAnsi="仿宋" w:cs="Arial" w:hint="eastAsia"/>
          <w:color w:val="333333"/>
          <w:sz w:val="32"/>
          <w:szCs w:val="32"/>
          <w:shd w:val="clear" w:color="auto" w:fill="FFFFFF"/>
        </w:rPr>
        <w:t>希望</w:t>
      </w:r>
      <w:r w:rsidR="00E27073" w:rsidRPr="007E48A3">
        <w:rPr>
          <w:rFonts w:ascii="仿宋" w:eastAsia="仿宋" w:hAnsi="仿宋" w:cs="Arial" w:hint="eastAsia"/>
          <w:color w:val="333333"/>
          <w:sz w:val="32"/>
          <w:szCs w:val="32"/>
          <w:shd w:val="clear" w:color="auto" w:fill="FFFFFF"/>
        </w:rPr>
        <w:t>政府</w:t>
      </w:r>
      <w:r>
        <w:rPr>
          <w:rFonts w:ascii="仿宋" w:eastAsia="仿宋" w:hAnsi="仿宋" w:cs="Arial" w:hint="eastAsia"/>
          <w:color w:val="333333"/>
          <w:sz w:val="32"/>
          <w:szCs w:val="32"/>
          <w:shd w:val="clear" w:color="auto" w:fill="FFFFFF"/>
        </w:rPr>
        <w:t>可以出台一些相关</w:t>
      </w:r>
      <w:r w:rsidR="00E27073" w:rsidRPr="007E48A3">
        <w:rPr>
          <w:rFonts w:ascii="仿宋" w:eastAsia="仿宋" w:hAnsi="仿宋" w:cs="Arial" w:hint="eastAsia"/>
          <w:color w:val="333333"/>
          <w:sz w:val="32"/>
          <w:szCs w:val="32"/>
          <w:shd w:val="clear" w:color="auto" w:fill="FFFFFF"/>
        </w:rPr>
        <w:t>激励</w:t>
      </w:r>
      <w:r w:rsidR="00E40349">
        <w:rPr>
          <w:rFonts w:ascii="仿宋" w:eastAsia="仿宋" w:hAnsi="仿宋" w:cs="Arial" w:hint="eastAsia"/>
          <w:color w:val="333333"/>
          <w:sz w:val="32"/>
          <w:szCs w:val="32"/>
          <w:shd w:val="clear" w:color="auto" w:fill="FFFFFF"/>
        </w:rPr>
        <w:t>和扶持</w:t>
      </w:r>
      <w:r w:rsidR="00E27073" w:rsidRPr="007E48A3">
        <w:rPr>
          <w:rFonts w:ascii="仿宋" w:eastAsia="仿宋" w:hAnsi="仿宋" w:cs="Arial" w:hint="eastAsia"/>
          <w:color w:val="333333"/>
          <w:sz w:val="32"/>
          <w:szCs w:val="32"/>
          <w:shd w:val="clear" w:color="auto" w:fill="FFFFFF"/>
        </w:rPr>
        <w:t>政策，</w:t>
      </w:r>
      <w:r w:rsidR="00E40349">
        <w:rPr>
          <w:rFonts w:ascii="仿宋" w:eastAsia="仿宋" w:hAnsi="仿宋" w:cs="Arial" w:hint="eastAsia"/>
          <w:color w:val="333333"/>
          <w:sz w:val="32"/>
          <w:szCs w:val="32"/>
          <w:shd w:val="clear" w:color="auto" w:fill="FFFFFF"/>
        </w:rPr>
        <w:t>为我校眼视光专业更好的发展提供更强大的保障。</w:t>
      </w:r>
      <w:bookmarkStart w:id="0" w:name="_GoBack"/>
      <w:bookmarkEnd w:id="0"/>
    </w:p>
    <w:p w:rsidR="00801C86" w:rsidRPr="007E48A3" w:rsidRDefault="00801C86">
      <w:pPr>
        <w:widowControl/>
        <w:ind w:firstLine="640"/>
        <w:jc w:val="left"/>
        <w:rPr>
          <w:rFonts w:ascii="仿宋" w:eastAsia="仿宋" w:hAnsi="仿宋" w:cs="Arial"/>
          <w:color w:val="333333"/>
          <w:sz w:val="32"/>
          <w:szCs w:val="32"/>
          <w:shd w:val="clear" w:color="auto" w:fill="FFFFFF"/>
        </w:rPr>
      </w:pPr>
    </w:p>
    <w:sectPr w:rsidR="00801C86" w:rsidRPr="007E48A3" w:rsidSect="00755565">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CEB" w:rsidRDefault="00AB0CEB">
      <w:pPr>
        <w:spacing w:line="240" w:lineRule="auto"/>
        <w:ind w:firstLine="420"/>
      </w:pPr>
      <w:r>
        <w:separator/>
      </w:r>
    </w:p>
  </w:endnote>
  <w:endnote w:type="continuationSeparator" w:id="0">
    <w:p w:rsidR="00AB0CEB" w:rsidRDefault="00AB0CEB">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方正舒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59D" w:rsidRDefault="00F0159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59D" w:rsidRDefault="00755565">
    <w:pPr>
      <w:pStyle w:val="a4"/>
      <w:ind w:firstLine="360"/>
      <w:jc w:val="center"/>
    </w:pPr>
    <w:r w:rsidRPr="00755565">
      <w:fldChar w:fldCharType="begin"/>
    </w:r>
    <w:r w:rsidR="00E27073">
      <w:instrText xml:space="preserve"> PAGE   \* MERGEFORMAT </w:instrText>
    </w:r>
    <w:r w:rsidRPr="00755565">
      <w:fldChar w:fldCharType="separate"/>
    </w:r>
    <w:r w:rsidR="00CE08B4" w:rsidRPr="00CE08B4">
      <w:rPr>
        <w:noProof/>
        <w:lang w:val="zh-CN"/>
      </w:rPr>
      <w:t>1</w:t>
    </w:r>
    <w:r>
      <w:rPr>
        <w:lang w:val="zh-CN"/>
      </w:rPr>
      <w:fldChar w:fldCharType="end"/>
    </w:r>
  </w:p>
  <w:p w:rsidR="00F0159D" w:rsidRDefault="00F0159D">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59D" w:rsidRDefault="00F0159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CEB" w:rsidRDefault="00AB0CEB">
      <w:pPr>
        <w:spacing w:line="240" w:lineRule="auto"/>
        <w:ind w:firstLine="420"/>
      </w:pPr>
      <w:r>
        <w:separator/>
      </w:r>
    </w:p>
  </w:footnote>
  <w:footnote w:type="continuationSeparator" w:id="0">
    <w:p w:rsidR="00AB0CEB" w:rsidRDefault="00AB0CEB">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59D" w:rsidRDefault="00F0159D">
    <w:pPr>
      <w:ind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59D" w:rsidRDefault="00F0159D">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59D" w:rsidRDefault="00F0159D">
    <w:pPr>
      <w:ind w:firstLine="4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4EB7BF"/>
    <w:multiLevelType w:val="singleLevel"/>
    <w:tmpl w:val="A04EB7B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attachedTemplate r:id="rId1"/>
  <w:defaultTabStop w:val="420"/>
  <w:drawingGridHorizontalSpacing w:val="140"/>
  <w:drawingGridVerticalSpacing w:val="381"/>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133F"/>
    <w:rsid w:val="000177E5"/>
    <w:rsid w:val="00060726"/>
    <w:rsid w:val="00084286"/>
    <w:rsid w:val="000A273F"/>
    <w:rsid w:val="000E6173"/>
    <w:rsid w:val="00184FB4"/>
    <w:rsid w:val="001E00CF"/>
    <w:rsid w:val="00262A90"/>
    <w:rsid w:val="002F32FB"/>
    <w:rsid w:val="003442F4"/>
    <w:rsid w:val="004015EC"/>
    <w:rsid w:val="0048382E"/>
    <w:rsid w:val="004A3F11"/>
    <w:rsid w:val="00514176"/>
    <w:rsid w:val="005A5AF9"/>
    <w:rsid w:val="005C3DB3"/>
    <w:rsid w:val="005F14D7"/>
    <w:rsid w:val="00634B5B"/>
    <w:rsid w:val="0067133F"/>
    <w:rsid w:val="006863BC"/>
    <w:rsid w:val="006D0188"/>
    <w:rsid w:val="00727A72"/>
    <w:rsid w:val="00734EA2"/>
    <w:rsid w:val="00755565"/>
    <w:rsid w:val="00761CEE"/>
    <w:rsid w:val="00775B36"/>
    <w:rsid w:val="007B372A"/>
    <w:rsid w:val="007D1CD2"/>
    <w:rsid w:val="007E48A3"/>
    <w:rsid w:val="00801C86"/>
    <w:rsid w:val="0080552F"/>
    <w:rsid w:val="008460D7"/>
    <w:rsid w:val="00862CB4"/>
    <w:rsid w:val="00866D63"/>
    <w:rsid w:val="008B2DAB"/>
    <w:rsid w:val="008C657C"/>
    <w:rsid w:val="009039EB"/>
    <w:rsid w:val="00914AD9"/>
    <w:rsid w:val="0093683E"/>
    <w:rsid w:val="00971B4F"/>
    <w:rsid w:val="009D167F"/>
    <w:rsid w:val="009D468F"/>
    <w:rsid w:val="009F0071"/>
    <w:rsid w:val="00A14D01"/>
    <w:rsid w:val="00A31814"/>
    <w:rsid w:val="00A844DE"/>
    <w:rsid w:val="00AB0CEB"/>
    <w:rsid w:val="00B04D1A"/>
    <w:rsid w:val="00B41A00"/>
    <w:rsid w:val="00B71AA6"/>
    <w:rsid w:val="00B97049"/>
    <w:rsid w:val="00C427F9"/>
    <w:rsid w:val="00C96355"/>
    <w:rsid w:val="00CC4FBF"/>
    <w:rsid w:val="00CE08B4"/>
    <w:rsid w:val="00CE54F1"/>
    <w:rsid w:val="00D467A0"/>
    <w:rsid w:val="00D92316"/>
    <w:rsid w:val="00DA798F"/>
    <w:rsid w:val="00E11865"/>
    <w:rsid w:val="00E13A7A"/>
    <w:rsid w:val="00E27073"/>
    <w:rsid w:val="00E40349"/>
    <w:rsid w:val="00E467EE"/>
    <w:rsid w:val="00E853FD"/>
    <w:rsid w:val="00E91796"/>
    <w:rsid w:val="00EA004F"/>
    <w:rsid w:val="00EA3571"/>
    <w:rsid w:val="00EC6DFD"/>
    <w:rsid w:val="00ED4ADF"/>
    <w:rsid w:val="00EE7562"/>
    <w:rsid w:val="00F0159D"/>
    <w:rsid w:val="00F15E3F"/>
    <w:rsid w:val="00F23D8E"/>
    <w:rsid w:val="00F33034"/>
    <w:rsid w:val="00FD65EA"/>
    <w:rsid w:val="0D4A25DE"/>
    <w:rsid w:val="14076141"/>
    <w:rsid w:val="23896DFF"/>
    <w:rsid w:val="398D3113"/>
    <w:rsid w:val="3B086309"/>
    <w:rsid w:val="48321843"/>
    <w:rsid w:val="4E166352"/>
    <w:rsid w:val="521C08D8"/>
    <w:rsid w:val="621B0046"/>
    <w:rsid w:val="632F33E9"/>
    <w:rsid w:val="657900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uiPriority="5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565"/>
    <w:pPr>
      <w:widowControl w:val="0"/>
      <w:spacing w:line="360" w:lineRule="auto"/>
      <w:ind w:firstLineChars="200" w:firstLine="20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55565"/>
    <w:pPr>
      <w:spacing w:line="240" w:lineRule="auto"/>
    </w:pPr>
    <w:rPr>
      <w:sz w:val="18"/>
      <w:szCs w:val="18"/>
    </w:rPr>
  </w:style>
  <w:style w:type="paragraph" w:styleId="a4">
    <w:name w:val="footer"/>
    <w:basedOn w:val="a"/>
    <w:link w:val="Char0"/>
    <w:uiPriority w:val="99"/>
    <w:unhideWhenUsed/>
    <w:qFormat/>
    <w:rsid w:val="00755565"/>
    <w:pPr>
      <w:tabs>
        <w:tab w:val="center" w:pos="4153"/>
        <w:tab w:val="right" w:pos="8306"/>
      </w:tabs>
      <w:snapToGrid w:val="0"/>
      <w:spacing w:line="240" w:lineRule="auto"/>
      <w:jc w:val="left"/>
    </w:pPr>
    <w:rPr>
      <w:sz w:val="18"/>
      <w:szCs w:val="18"/>
    </w:rPr>
  </w:style>
  <w:style w:type="paragraph" w:styleId="a5">
    <w:name w:val="Normal (Web)"/>
    <w:basedOn w:val="a"/>
    <w:uiPriority w:val="99"/>
    <w:unhideWhenUsed/>
    <w:qFormat/>
    <w:rsid w:val="00755565"/>
    <w:pPr>
      <w:widowControl/>
      <w:spacing w:before="100" w:beforeAutospacing="1" w:after="100" w:afterAutospacing="1" w:line="240" w:lineRule="auto"/>
      <w:jc w:val="left"/>
    </w:pPr>
    <w:rPr>
      <w:rFonts w:ascii="宋体" w:hAnsi="宋体" w:cs="宋体"/>
      <w:kern w:val="0"/>
      <w:sz w:val="24"/>
      <w:szCs w:val="24"/>
    </w:rPr>
  </w:style>
  <w:style w:type="table" w:styleId="a6">
    <w:name w:val="Table Grid"/>
    <w:basedOn w:val="a1"/>
    <w:uiPriority w:val="59"/>
    <w:rsid w:val="007555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55565"/>
    <w:rPr>
      <w:b/>
      <w:bCs/>
    </w:rPr>
  </w:style>
  <w:style w:type="character" w:styleId="a8">
    <w:name w:val="Hyperlink"/>
    <w:basedOn w:val="a0"/>
    <w:semiHidden/>
    <w:unhideWhenUsed/>
    <w:rsid w:val="00755565"/>
    <w:rPr>
      <w:color w:val="0000FF"/>
      <w:u w:val="single"/>
    </w:rPr>
  </w:style>
  <w:style w:type="character" w:customStyle="1" w:styleId="Char0">
    <w:name w:val="页脚 Char"/>
    <w:basedOn w:val="a0"/>
    <w:link w:val="a4"/>
    <w:uiPriority w:val="99"/>
    <w:qFormat/>
    <w:rsid w:val="00755565"/>
    <w:rPr>
      <w:sz w:val="18"/>
      <w:szCs w:val="18"/>
    </w:rPr>
  </w:style>
  <w:style w:type="character" w:customStyle="1" w:styleId="Char">
    <w:name w:val="批注框文本 Char"/>
    <w:basedOn w:val="a0"/>
    <w:link w:val="a3"/>
    <w:uiPriority w:val="99"/>
    <w:semiHidden/>
    <w:qFormat/>
    <w:rsid w:val="0075556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5%93%88%E5%B0%94%E6%BB%A8%E5%8C%BB%E7%A7%91%E5%A4%A7%E5%AD%A6%E9%99%84%E5%B1%9E%E7%AC%AC%E5%9B%9B%E5%8C%BB%E9%99%A2/236975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93%88%E5%B0%94%E6%BB%A8%E5%8C%BB%E7%A7%91%E5%A4%A7%E5%AD%A6%E9%99%84%E5%B1%9E%E7%AC%AC%E5%9B%9B%E5%8C%BB%E9%99%A2/236975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aike.baidu.com/item/%E5%93%88%E5%B0%94%E6%BB%A8%E5%8C%BB%E7%A7%91%E5%A4%A7%E5%AD%A6%E9%99%84%E5%B1%9E%E7%AC%AC%E5%9B%9B%E5%8C%BB%E9%99%A2/236975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ike.baidu.com/item/%E5%93%88%E5%B0%94%E6%BB%A8%E5%8C%BB%E7%A7%91%E5%A4%A7%E5%AD%A6%E9%99%84%E5%B1%9E%E7%AC%AC%E5%9B%9B%E5%8C%BB%E9%99%A2/2369754"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word&#27169;&#2925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word模版</Template>
  <TotalTime>9</TotalTime>
  <Pages>4</Pages>
  <Words>373</Words>
  <Characters>2129</Characters>
  <Application>Microsoft Office Word</Application>
  <DocSecurity>0</DocSecurity>
  <Lines>17</Lines>
  <Paragraphs>4</Paragraphs>
  <ScaleCrop>false</ScaleCrop>
  <Company>Lenovo</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附件8：</dc:title>
  <dc:creator>lenovo</dc:creator>
  <cp:lastModifiedBy>Administrator</cp:lastModifiedBy>
  <cp:revision>2</cp:revision>
  <cp:lastPrinted>2015-12-15T06:42:00Z</cp:lastPrinted>
  <dcterms:created xsi:type="dcterms:W3CDTF">2020-06-23T03:22:00Z</dcterms:created>
  <dcterms:modified xsi:type="dcterms:W3CDTF">2020-06-23T03:22:00Z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